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15" w:rsidRPr="007B7D15" w:rsidRDefault="007B7D15" w:rsidP="00D125ED">
      <w:pPr>
        <w:spacing w:before="225" w:after="0" w:line="312" w:lineRule="atLeast"/>
        <w:jc w:val="center"/>
        <w:outlineLvl w:val="0"/>
        <w:rPr>
          <w:rFonts w:ascii="Century Gothic" w:eastAsia="Times New Roman" w:hAnsi="Century Gothic" w:cs="Times New Roman"/>
          <w:b/>
          <w:bCs/>
          <w:color w:val="000000"/>
          <w:kern w:val="36"/>
          <w:sz w:val="32"/>
          <w:szCs w:val="27"/>
        </w:rPr>
      </w:pPr>
      <w:r w:rsidRPr="007B7D15">
        <w:rPr>
          <w:rFonts w:ascii="Century Gothic" w:eastAsia="Times New Roman" w:hAnsi="Century Gothic" w:cs="Times New Roman"/>
          <w:b/>
          <w:bCs/>
          <w:color w:val="000000"/>
          <w:kern w:val="36"/>
          <w:sz w:val="32"/>
          <w:szCs w:val="27"/>
        </w:rPr>
        <w:t>The Nutcracker – A Symbol of Christmas</w:t>
      </w:r>
    </w:p>
    <w:p w:rsidR="00D125ED" w:rsidRDefault="007B7D15" w:rsidP="007B7D15">
      <w:pPr>
        <w:shd w:val="clear" w:color="auto" w:fill="FFFFFF"/>
        <w:spacing w:after="0" w:line="360" w:lineRule="atLeast"/>
        <w:rPr>
          <w:rFonts w:ascii="Century Gothic" w:eastAsia="Times New Roman" w:hAnsi="Century Gothic" w:cs="Times New Roman"/>
          <w:color w:val="555555"/>
          <w:sz w:val="20"/>
          <w:szCs w:val="20"/>
          <w:shd w:val="clear" w:color="auto" w:fill="E5E5E5"/>
        </w:rPr>
      </w:pPr>
      <w:r w:rsidRPr="007B7D15">
        <w:rPr>
          <w:rFonts w:ascii="Century Gothic" w:eastAsia="Times New Roman" w:hAnsi="Century Gothic" w:cs="Times New Roman"/>
          <w:noProof/>
          <w:color w:val="555555"/>
          <w:sz w:val="20"/>
          <w:szCs w:val="20"/>
          <w:shd w:val="clear" w:color="auto" w:fill="E5E5E5"/>
        </w:rPr>
        <w:drawing>
          <wp:anchor distT="0" distB="0" distL="114300" distR="114300" simplePos="0" relativeHeight="251661312" behindDoc="0" locked="0" layoutInCell="1" allowOverlap="1">
            <wp:simplePos x="0" y="0"/>
            <wp:positionH relativeFrom="column">
              <wp:posOffset>1047749</wp:posOffset>
            </wp:positionH>
            <wp:positionV relativeFrom="paragraph">
              <wp:posOffset>122555</wp:posOffset>
            </wp:positionV>
            <wp:extent cx="3800475" cy="2533650"/>
            <wp:effectExtent l="0" t="0" r="9525" b="0"/>
            <wp:wrapNone/>
            <wp:docPr id="1" name="Picture 1" descr="Nutcrackers and Räuchermännchen (Smoking Men) from the Erzgebirge ©  picture-alliance / HB Verlag / Johann Scheib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tcrackers and Räuchermännchen (Smoking Men) from the Erzgebirge ©  picture-alliance / HB Verlag / Johann Scheib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47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5ED" w:rsidRPr="00D125ED">
        <w:rPr>
          <w:rFonts w:ascii="Century Gothic" w:eastAsia="Times New Roman" w:hAnsi="Century Gothic" w:cs="Times New Roman"/>
          <w:color w:val="555555"/>
          <w:sz w:val="20"/>
          <w:szCs w:val="20"/>
          <w:shd w:val="clear" w:color="auto" w:fill="E5E5E5"/>
        </w:rPr>
        <w:t xml:space="preserve"> </w:t>
      </w:r>
    </w:p>
    <w:p w:rsidR="00C06E81" w:rsidRDefault="00C06E81" w:rsidP="007B7D15">
      <w:pPr>
        <w:shd w:val="clear" w:color="auto" w:fill="FFFFFF"/>
        <w:spacing w:after="0" w:line="360" w:lineRule="atLeast"/>
        <w:rPr>
          <w:rFonts w:ascii="Century Gothic" w:eastAsia="Times New Roman" w:hAnsi="Century Gothic" w:cs="Times New Roman"/>
          <w:color w:val="555555"/>
          <w:sz w:val="20"/>
          <w:szCs w:val="20"/>
          <w:shd w:val="clear" w:color="auto" w:fill="E5E5E5"/>
        </w:rPr>
      </w:pPr>
    </w:p>
    <w:p w:rsidR="00C06E81" w:rsidRDefault="00C06E81" w:rsidP="007B7D15">
      <w:pPr>
        <w:shd w:val="clear" w:color="auto" w:fill="FFFFFF"/>
        <w:spacing w:after="0" w:line="360" w:lineRule="atLeast"/>
        <w:rPr>
          <w:rFonts w:ascii="Century Gothic" w:eastAsia="Times New Roman" w:hAnsi="Century Gothic" w:cs="Times New Roman"/>
          <w:color w:val="555555"/>
          <w:sz w:val="20"/>
          <w:szCs w:val="20"/>
          <w:shd w:val="clear" w:color="auto" w:fill="E5E5E5"/>
        </w:rPr>
      </w:pPr>
    </w:p>
    <w:p w:rsidR="00C06E81" w:rsidRDefault="00C06E81" w:rsidP="007B7D15">
      <w:pPr>
        <w:shd w:val="clear" w:color="auto" w:fill="FFFFFF"/>
        <w:spacing w:after="0" w:line="360" w:lineRule="atLeast"/>
        <w:rPr>
          <w:rFonts w:ascii="Century Gothic" w:eastAsia="Times New Roman" w:hAnsi="Century Gothic" w:cs="Times New Roman"/>
          <w:color w:val="555555"/>
          <w:sz w:val="20"/>
          <w:szCs w:val="20"/>
          <w:shd w:val="clear" w:color="auto" w:fill="E5E5E5"/>
        </w:rPr>
      </w:pPr>
    </w:p>
    <w:p w:rsidR="00C06E81" w:rsidRDefault="00C06E81" w:rsidP="007B7D15">
      <w:pPr>
        <w:shd w:val="clear" w:color="auto" w:fill="FFFFFF"/>
        <w:spacing w:after="0" w:line="360" w:lineRule="atLeast"/>
        <w:rPr>
          <w:rFonts w:ascii="Century Gothic" w:eastAsia="Times New Roman" w:hAnsi="Century Gothic" w:cs="Times New Roman"/>
          <w:color w:val="555555"/>
          <w:sz w:val="20"/>
          <w:szCs w:val="20"/>
          <w:shd w:val="clear" w:color="auto" w:fill="E5E5E5"/>
        </w:rPr>
      </w:pPr>
    </w:p>
    <w:p w:rsidR="00C06E81" w:rsidRDefault="00C06E81" w:rsidP="007B7D15">
      <w:pPr>
        <w:shd w:val="clear" w:color="auto" w:fill="FFFFFF"/>
        <w:spacing w:after="0" w:line="360" w:lineRule="atLeast"/>
        <w:rPr>
          <w:rFonts w:ascii="Century Gothic" w:eastAsia="Times New Roman" w:hAnsi="Century Gothic" w:cs="Times New Roman"/>
          <w:color w:val="555555"/>
          <w:sz w:val="20"/>
          <w:szCs w:val="20"/>
          <w:shd w:val="clear" w:color="auto" w:fill="E5E5E5"/>
        </w:rPr>
      </w:pPr>
    </w:p>
    <w:p w:rsidR="00C06E81" w:rsidRDefault="00C06E81" w:rsidP="007B7D15">
      <w:pPr>
        <w:shd w:val="clear" w:color="auto" w:fill="FFFFFF"/>
        <w:spacing w:after="0" w:line="360" w:lineRule="atLeast"/>
        <w:rPr>
          <w:rFonts w:ascii="Century Gothic" w:eastAsia="Times New Roman" w:hAnsi="Century Gothic" w:cs="Times New Roman"/>
          <w:color w:val="555555"/>
          <w:sz w:val="20"/>
          <w:szCs w:val="20"/>
          <w:shd w:val="clear" w:color="auto" w:fill="E5E5E5"/>
        </w:rPr>
      </w:pPr>
    </w:p>
    <w:p w:rsidR="00C06E81" w:rsidRDefault="00C06E81" w:rsidP="007B7D15">
      <w:pPr>
        <w:shd w:val="clear" w:color="auto" w:fill="FFFFFF"/>
        <w:spacing w:after="0" w:line="360" w:lineRule="atLeast"/>
        <w:rPr>
          <w:rFonts w:ascii="Century Gothic" w:eastAsia="Times New Roman" w:hAnsi="Century Gothic" w:cs="Times New Roman"/>
          <w:color w:val="555555"/>
          <w:sz w:val="20"/>
          <w:szCs w:val="20"/>
          <w:shd w:val="clear" w:color="auto" w:fill="E5E5E5"/>
        </w:rPr>
      </w:pPr>
    </w:p>
    <w:p w:rsidR="00C06E81" w:rsidRDefault="00C06E81" w:rsidP="007B7D15">
      <w:pPr>
        <w:shd w:val="clear" w:color="auto" w:fill="FFFFFF"/>
        <w:spacing w:after="0" w:line="360" w:lineRule="atLeast"/>
        <w:rPr>
          <w:rFonts w:ascii="Century Gothic" w:eastAsia="Times New Roman" w:hAnsi="Century Gothic" w:cs="Times New Roman"/>
          <w:color w:val="555555"/>
          <w:sz w:val="20"/>
          <w:szCs w:val="20"/>
          <w:shd w:val="clear" w:color="auto" w:fill="E5E5E5"/>
        </w:rPr>
      </w:pPr>
    </w:p>
    <w:p w:rsidR="00C06E81" w:rsidRDefault="00C06E81" w:rsidP="007B7D15">
      <w:pPr>
        <w:shd w:val="clear" w:color="auto" w:fill="FFFFFF"/>
        <w:spacing w:after="0" w:line="360" w:lineRule="atLeast"/>
        <w:rPr>
          <w:rFonts w:ascii="Century Gothic" w:eastAsia="Times New Roman" w:hAnsi="Century Gothic" w:cs="Times New Roman"/>
          <w:color w:val="555555"/>
          <w:sz w:val="20"/>
          <w:szCs w:val="20"/>
          <w:shd w:val="clear" w:color="auto" w:fill="E5E5E5"/>
        </w:rPr>
      </w:pPr>
    </w:p>
    <w:p w:rsidR="00C06E81" w:rsidRDefault="00C06E81" w:rsidP="007B7D15">
      <w:pPr>
        <w:shd w:val="clear" w:color="auto" w:fill="FFFFFF"/>
        <w:spacing w:after="0" w:line="360" w:lineRule="atLeast"/>
        <w:rPr>
          <w:rFonts w:ascii="Century Gothic" w:eastAsia="Times New Roman" w:hAnsi="Century Gothic" w:cs="Times New Roman"/>
          <w:color w:val="555555"/>
          <w:sz w:val="20"/>
          <w:szCs w:val="20"/>
          <w:shd w:val="clear" w:color="auto" w:fill="E5E5E5"/>
        </w:rPr>
      </w:pPr>
    </w:p>
    <w:p w:rsidR="00C06E81" w:rsidRPr="00D125ED" w:rsidRDefault="00C06E81" w:rsidP="007B7D15">
      <w:pPr>
        <w:shd w:val="clear" w:color="auto" w:fill="FFFFFF"/>
        <w:spacing w:after="0" w:line="360" w:lineRule="atLeast"/>
        <w:rPr>
          <w:rFonts w:ascii="Century Gothic" w:eastAsia="Times New Roman" w:hAnsi="Century Gothic" w:cs="Times New Roman"/>
          <w:color w:val="555555"/>
          <w:sz w:val="20"/>
          <w:szCs w:val="20"/>
          <w:shd w:val="clear" w:color="auto" w:fill="E5E5E5"/>
        </w:rPr>
      </w:pPr>
    </w:p>
    <w:p w:rsidR="00D125ED" w:rsidRPr="00D125ED" w:rsidRDefault="007B7D15" w:rsidP="00C06E81">
      <w:pPr>
        <w:shd w:val="clear" w:color="auto" w:fill="FFFFFF"/>
        <w:spacing w:after="0" w:line="360" w:lineRule="atLeast"/>
        <w:jc w:val="center"/>
        <w:rPr>
          <w:rFonts w:ascii="Century Gothic" w:eastAsia="Times New Roman" w:hAnsi="Century Gothic" w:cs="Times New Roman"/>
          <w:color w:val="555555"/>
          <w:sz w:val="18"/>
          <w:szCs w:val="18"/>
          <w:shd w:val="clear" w:color="auto" w:fill="E5E5E5"/>
        </w:rPr>
      </w:pPr>
      <w:r w:rsidRPr="00D125ED">
        <w:rPr>
          <w:rFonts w:ascii="Century Gothic" w:eastAsia="Times New Roman" w:hAnsi="Century Gothic" w:cs="Times New Roman"/>
          <w:color w:val="555555"/>
          <w:sz w:val="18"/>
          <w:szCs w:val="18"/>
          <w:shd w:val="clear" w:color="auto" w:fill="E5E5E5"/>
        </w:rPr>
        <w:t xml:space="preserve">Nutcrackers and </w:t>
      </w:r>
      <w:proofErr w:type="spellStart"/>
      <w:r w:rsidRPr="00D125ED">
        <w:rPr>
          <w:rFonts w:ascii="Century Gothic" w:eastAsia="Times New Roman" w:hAnsi="Century Gothic" w:cs="Times New Roman"/>
          <w:color w:val="555555"/>
          <w:sz w:val="18"/>
          <w:szCs w:val="18"/>
          <w:shd w:val="clear" w:color="auto" w:fill="E5E5E5"/>
        </w:rPr>
        <w:t>Räuchermännchen</w:t>
      </w:r>
      <w:proofErr w:type="spellEnd"/>
      <w:r w:rsidRPr="00D125ED">
        <w:rPr>
          <w:rFonts w:ascii="Century Gothic" w:eastAsia="Times New Roman" w:hAnsi="Century Gothic" w:cs="Times New Roman"/>
          <w:color w:val="555555"/>
          <w:sz w:val="18"/>
          <w:szCs w:val="18"/>
          <w:shd w:val="clear" w:color="auto" w:fill="E5E5E5"/>
        </w:rPr>
        <w:t xml:space="preserve"> (Smoking Men) from the Erzgebirge</w:t>
      </w:r>
      <w:r w:rsidR="00D125ED" w:rsidRPr="00D125ED">
        <w:rPr>
          <w:rFonts w:ascii="Century Gothic" w:eastAsia="Times New Roman" w:hAnsi="Century Gothic" w:cs="Times New Roman"/>
          <w:color w:val="555555"/>
          <w:sz w:val="18"/>
          <w:szCs w:val="18"/>
          <w:shd w:val="clear" w:color="auto" w:fill="E5E5E5"/>
        </w:rPr>
        <w:t>.</w:t>
      </w:r>
    </w:p>
    <w:p w:rsidR="00D125ED" w:rsidRPr="00D125ED" w:rsidRDefault="00D125ED" w:rsidP="007B7D15">
      <w:pPr>
        <w:shd w:val="clear" w:color="auto" w:fill="FFFFFF"/>
        <w:spacing w:after="0" w:line="360" w:lineRule="atLeast"/>
        <w:rPr>
          <w:rFonts w:ascii="Century Gothic" w:eastAsia="Times New Roman" w:hAnsi="Century Gothic" w:cs="Times New Roman"/>
          <w:color w:val="555555"/>
          <w:sz w:val="18"/>
          <w:szCs w:val="18"/>
          <w:shd w:val="clear" w:color="auto" w:fill="E5E5E5"/>
        </w:rPr>
      </w:pPr>
    </w:p>
    <w:p w:rsidR="007B7D15" w:rsidRPr="007B7D15" w:rsidRDefault="00D125ED" w:rsidP="007B7D15">
      <w:pPr>
        <w:shd w:val="clear" w:color="auto" w:fill="FFFFFF"/>
        <w:spacing w:after="0" w:line="360" w:lineRule="atLeast"/>
        <w:rPr>
          <w:rFonts w:ascii="Century Gothic" w:eastAsia="Times New Roman" w:hAnsi="Century Gothic" w:cs="Times New Roman"/>
          <w:color w:val="333333"/>
          <w:sz w:val="20"/>
          <w:szCs w:val="20"/>
        </w:rPr>
      </w:pPr>
      <w:r w:rsidRPr="00D125ED">
        <w:rPr>
          <w:rFonts w:ascii="Century Gothic" w:eastAsia="Times New Roman" w:hAnsi="Century Gothic" w:cs="Times New Roman"/>
          <w:color w:val="333333"/>
          <w:sz w:val="20"/>
          <w:szCs w:val="20"/>
        </w:rPr>
        <w:t>N</w:t>
      </w:r>
      <w:r w:rsidR="007B7D15" w:rsidRPr="007B7D15">
        <w:rPr>
          <w:rFonts w:ascii="Century Gothic" w:eastAsia="Times New Roman" w:hAnsi="Century Gothic" w:cs="Times New Roman"/>
          <w:color w:val="333333"/>
          <w:sz w:val="20"/>
          <w:szCs w:val="20"/>
        </w:rPr>
        <w:t>utcrackers in various shapes and sizes have been around for thousands of years, the nutcracker soldier known the world over – and immortalized by Tchaikovsky – is of German origin, as is the story on which the popular ballet is based.</w:t>
      </w:r>
    </w:p>
    <w:p w:rsidR="007B7D15" w:rsidRPr="007B7D15" w:rsidRDefault="00C06E81" w:rsidP="007B7D15">
      <w:pPr>
        <w:shd w:val="clear" w:color="auto" w:fill="FFFFFF"/>
        <w:spacing w:after="150" w:line="360" w:lineRule="atLeast"/>
        <w:rPr>
          <w:rFonts w:ascii="Century Gothic" w:eastAsia="Times New Roman" w:hAnsi="Century Gothic" w:cs="Times New Roman"/>
          <w:color w:val="333333"/>
          <w:sz w:val="20"/>
          <w:szCs w:val="20"/>
        </w:rPr>
      </w:pPr>
      <w:r w:rsidRPr="007B7D15">
        <w:rPr>
          <w:rFonts w:ascii="Century Gothic" w:eastAsia="Times New Roman" w:hAnsi="Century Gothic" w:cs="Times New Roman"/>
          <w:noProof/>
          <w:color w:val="555555"/>
          <w:sz w:val="20"/>
          <w:szCs w:val="20"/>
          <w:shd w:val="clear" w:color="auto" w:fill="E5E5E5"/>
        </w:rPr>
        <w:drawing>
          <wp:anchor distT="0" distB="0" distL="114300" distR="114300" simplePos="0" relativeHeight="251660288" behindDoc="1" locked="0" layoutInCell="1" allowOverlap="1" wp14:anchorId="3EF3BB84" wp14:editId="276D9A76">
            <wp:simplePos x="0" y="0"/>
            <wp:positionH relativeFrom="column">
              <wp:posOffset>0</wp:posOffset>
            </wp:positionH>
            <wp:positionV relativeFrom="paragraph">
              <wp:posOffset>998855</wp:posOffset>
            </wp:positionV>
            <wp:extent cx="2286000" cy="3333750"/>
            <wp:effectExtent l="0" t="0" r="0" b="0"/>
            <wp:wrapTight wrapText="bothSides">
              <wp:wrapPolygon edited="0">
                <wp:start x="0" y="0"/>
                <wp:lineTo x="0" y="21477"/>
                <wp:lineTo x="21420" y="21477"/>
                <wp:lineTo x="21420" y="0"/>
                <wp:lineTo x="0" y="0"/>
              </wp:wrapPolygon>
            </wp:wrapTight>
            <wp:docPr id="2" name="Picture 2" descr="150-year-old Forester Nutcracker © picture-alliance / 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50-year-old Forester Nutcracker © picture-alliance / Z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333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D15" w:rsidRPr="007B7D15">
        <w:rPr>
          <w:rFonts w:ascii="Century Gothic" w:eastAsia="Times New Roman" w:hAnsi="Century Gothic" w:cs="Times New Roman"/>
          <w:color w:val="333333"/>
          <w:sz w:val="20"/>
          <w:szCs w:val="20"/>
        </w:rPr>
        <w:t>The traditional toy soldier nutcracker comes from the Erzgebirge, or Ore Mountains, in the Free State of Saxony along the Czech-German border. Villages here developed alongside a booming mining industry after mineral resources were discovered in the mid-12th century. The miners in these villages would carve and whittle in their spare time, making toys and small items which they sold to peddlers. After the mining industry declined in the 17th century, these inventive craftsmen perfected their handicraft in order to earn their livelihoods.</w:t>
      </w:r>
    </w:p>
    <w:p w:rsidR="00D125ED" w:rsidRPr="00D125ED" w:rsidRDefault="00D125ED" w:rsidP="007B7D15">
      <w:pPr>
        <w:shd w:val="clear" w:color="auto" w:fill="FFFFFF"/>
        <w:spacing w:after="0" w:line="360" w:lineRule="atLeast"/>
        <w:rPr>
          <w:rFonts w:ascii="Century Gothic" w:eastAsia="Times New Roman" w:hAnsi="Century Gothic" w:cs="Times New Roman"/>
          <w:color w:val="555555"/>
          <w:sz w:val="20"/>
          <w:szCs w:val="20"/>
          <w:shd w:val="clear" w:color="auto" w:fill="E5E5E5"/>
        </w:rPr>
      </w:pPr>
      <w:r w:rsidRPr="00D125ED">
        <w:rPr>
          <w:rFonts w:ascii="Century Gothic" w:eastAsia="Times New Roman" w:hAnsi="Century Gothic" w:cs="Times New Roman"/>
          <w:color w:val="555555"/>
          <w:sz w:val="20"/>
          <w:szCs w:val="20"/>
          <w:shd w:val="clear" w:color="auto" w:fill="E5E5E5"/>
        </w:rPr>
        <w:t xml:space="preserve"> </w:t>
      </w:r>
    </w:p>
    <w:p w:rsidR="00D125ED" w:rsidRDefault="007B7D15" w:rsidP="007B7D15">
      <w:pPr>
        <w:shd w:val="clear" w:color="auto" w:fill="FFFFFF"/>
        <w:spacing w:after="0" w:line="360" w:lineRule="atLeast"/>
        <w:rPr>
          <w:rFonts w:ascii="Century Gothic" w:eastAsia="Times New Roman" w:hAnsi="Century Gothic" w:cs="Times New Roman"/>
          <w:color w:val="555555"/>
          <w:sz w:val="18"/>
          <w:szCs w:val="18"/>
          <w:shd w:val="clear" w:color="auto" w:fill="E5E5E5"/>
        </w:rPr>
      </w:pPr>
      <w:r w:rsidRPr="00D125ED">
        <w:rPr>
          <w:rFonts w:ascii="Century Gothic" w:eastAsia="Times New Roman" w:hAnsi="Century Gothic" w:cs="Times New Roman"/>
          <w:color w:val="555555"/>
          <w:sz w:val="18"/>
          <w:szCs w:val="18"/>
          <w:shd w:val="clear" w:color="auto" w:fill="E5E5E5"/>
        </w:rPr>
        <w:t xml:space="preserve">Flanked by colorful, new king nutcrackers, the 150-year-old forester, made by Wilhelm Friedrich </w:t>
      </w:r>
      <w:proofErr w:type="spellStart"/>
      <w:r w:rsidRPr="00D125ED">
        <w:rPr>
          <w:rFonts w:ascii="Century Gothic" w:eastAsia="Times New Roman" w:hAnsi="Century Gothic" w:cs="Times New Roman"/>
          <w:color w:val="555555"/>
          <w:sz w:val="18"/>
          <w:szCs w:val="18"/>
          <w:shd w:val="clear" w:color="auto" w:fill="E5E5E5"/>
        </w:rPr>
        <w:t>Füchtner</w:t>
      </w:r>
      <w:proofErr w:type="spellEnd"/>
      <w:r w:rsidRPr="00D125ED">
        <w:rPr>
          <w:rFonts w:ascii="Century Gothic" w:eastAsia="Times New Roman" w:hAnsi="Century Gothic" w:cs="Times New Roman"/>
          <w:color w:val="555555"/>
          <w:sz w:val="18"/>
          <w:szCs w:val="18"/>
          <w:shd w:val="clear" w:color="auto" w:fill="E5E5E5"/>
        </w:rPr>
        <w:t>, is considered the oldest turned nutcracker</w:t>
      </w:r>
      <w:r w:rsidR="00D125ED" w:rsidRPr="00D125ED">
        <w:rPr>
          <w:rFonts w:ascii="Century Gothic" w:eastAsia="Times New Roman" w:hAnsi="Century Gothic" w:cs="Times New Roman"/>
          <w:color w:val="555555"/>
          <w:sz w:val="18"/>
          <w:szCs w:val="18"/>
          <w:shd w:val="clear" w:color="auto" w:fill="E5E5E5"/>
        </w:rPr>
        <w:t xml:space="preserve">. </w:t>
      </w:r>
    </w:p>
    <w:p w:rsidR="00C06E81" w:rsidRPr="00D125ED" w:rsidRDefault="00C06E81" w:rsidP="007B7D15">
      <w:pPr>
        <w:shd w:val="clear" w:color="auto" w:fill="FFFFFF"/>
        <w:spacing w:after="0" w:line="360" w:lineRule="atLeast"/>
        <w:rPr>
          <w:rFonts w:ascii="Century Gothic" w:eastAsia="Times New Roman" w:hAnsi="Century Gothic" w:cs="Times New Roman"/>
          <w:color w:val="555555"/>
          <w:sz w:val="18"/>
          <w:szCs w:val="18"/>
          <w:shd w:val="clear" w:color="auto" w:fill="E5E5E5"/>
        </w:rPr>
      </w:pPr>
    </w:p>
    <w:p w:rsidR="007B7D15" w:rsidRPr="007B7D15" w:rsidRDefault="007B7D15" w:rsidP="007B7D15">
      <w:pPr>
        <w:shd w:val="clear" w:color="auto" w:fill="FFFFFF"/>
        <w:spacing w:after="0" w:line="360" w:lineRule="atLeast"/>
        <w:rPr>
          <w:rFonts w:ascii="Century Gothic" w:eastAsia="Times New Roman" w:hAnsi="Century Gothic" w:cs="Times New Roman"/>
          <w:color w:val="333333"/>
          <w:sz w:val="20"/>
          <w:szCs w:val="20"/>
        </w:rPr>
      </w:pPr>
      <w:r w:rsidRPr="007B7D15">
        <w:rPr>
          <w:rFonts w:ascii="Century Gothic" w:eastAsia="Times New Roman" w:hAnsi="Century Gothic" w:cs="Times New Roman"/>
          <w:color w:val="333333"/>
          <w:sz w:val="20"/>
          <w:szCs w:val="20"/>
        </w:rPr>
        <w:t xml:space="preserve">One classic nutcracker is still made today after the </w:t>
      </w:r>
      <w:proofErr w:type="spellStart"/>
      <w:r w:rsidRPr="007B7D15">
        <w:rPr>
          <w:rFonts w:ascii="Century Gothic" w:eastAsia="Times New Roman" w:hAnsi="Century Gothic" w:cs="Times New Roman"/>
          <w:color w:val="333333"/>
          <w:sz w:val="20"/>
          <w:szCs w:val="20"/>
        </w:rPr>
        <w:t>1870s</w:t>
      </w:r>
      <w:proofErr w:type="spellEnd"/>
      <w:r w:rsidRPr="007B7D15">
        <w:rPr>
          <w:rFonts w:ascii="Century Gothic" w:eastAsia="Times New Roman" w:hAnsi="Century Gothic" w:cs="Times New Roman"/>
          <w:color w:val="333333"/>
          <w:sz w:val="20"/>
          <w:szCs w:val="20"/>
        </w:rPr>
        <w:t xml:space="preserve"> original by Wilhelm Friedrich </w:t>
      </w:r>
      <w:proofErr w:type="spellStart"/>
      <w:r w:rsidRPr="007B7D15">
        <w:rPr>
          <w:rFonts w:ascii="Century Gothic" w:eastAsia="Times New Roman" w:hAnsi="Century Gothic" w:cs="Times New Roman"/>
          <w:color w:val="333333"/>
          <w:sz w:val="20"/>
          <w:szCs w:val="20"/>
        </w:rPr>
        <w:t>Füchtner</w:t>
      </w:r>
      <w:proofErr w:type="spellEnd"/>
      <w:r w:rsidRPr="007B7D15">
        <w:rPr>
          <w:rFonts w:ascii="Century Gothic" w:eastAsia="Times New Roman" w:hAnsi="Century Gothic" w:cs="Times New Roman"/>
          <w:color w:val="333333"/>
          <w:sz w:val="20"/>
          <w:szCs w:val="20"/>
        </w:rPr>
        <w:t xml:space="preserve"> of </w:t>
      </w:r>
      <w:proofErr w:type="spellStart"/>
      <w:r w:rsidRPr="007B7D15">
        <w:rPr>
          <w:rFonts w:ascii="Century Gothic" w:eastAsia="Times New Roman" w:hAnsi="Century Gothic" w:cs="Times New Roman"/>
          <w:color w:val="333333"/>
          <w:sz w:val="20"/>
          <w:szCs w:val="20"/>
        </w:rPr>
        <w:t>Seiffen</w:t>
      </w:r>
      <w:proofErr w:type="spellEnd"/>
      <w:r w:rsidRPr="007B7D15">
        <w:rPr>
          <w:rFonts w:ascii="Century Gothic" w:eastAsia="Times New Roman" w:hAnsi="Century Gothic" w:cs="Times New Roman"/>
          <w:color w:val="333333"/>
          <w:sz w:val="20"/>
          <w:szCs w:val="20"/>
        </w:rPr>
        <w:t xml:space="preserve">, a picturesque town in the Erzgebirge well-known for its </w:t>
      </w:r>
      <w:r w:rsidRPr="007B7D15">
        <w:rPr>
          <w:rFonts w:ascii="Century Gothic" w:eastAsia="Times New Roman" w:hAnsi="Century Gothic" w:cs="Times New Roman"/>
          <w:color w:val="333333"/>
          <w:sz w:val="20"/>
          <w:szCs w:val="20"/>
        </w:rPr>
        <w:lastRenderedPageBreak/>
        <w:t xml:space="preserve">talented </w:t>
      </w:r>
      <w:proofErr w:type="spellStart"/>
      <w:r w:rsidRPr="007B7D15">
        <w:rPr>
          <w:rFonts w:ascii="Century Gothic" w:eastAsia="Times New Roman" w:hAnsi="Century Gothic" w:cs="Times New Roman"/>
          <w:color w:val="333333"/>
          <w:sz w:val="20"/>
          <w:szCs w:val="20"/>
        </w:rPr>
        <w:t>toymaking</w:t>
      </w:r>
      <w:proofErr w:type="spellEnd"/>
      <w:r w:rsidRPr="007B7D15">
        <w:rPr>
          <w:rFonts w:ascii="Century Gothic" w:eastAsia="Times New Roman" w:hAnsi="Century Gothic" w:cs="Times New Roman"/>
          <w:color w:val="333333"/>
          <w:sz w:val="20"/>
          <w:szCs w:val="20"/>
        </w:rPr>
        <w:t xml:space="preserve"> citizens. Known as the “father of the nutcracker,” </w:t>
      </w:r>
      <w:proofErr w:type="spellStart"/>
      <w:r w:rsidRPr="007B7D15">
        <w:rPr>
          <w:rFonts w:ascii="Century Gothic" w:eastAsia="Times New Roman" w:hAnsi="Century Gothic" w:cs="Times New Roman"/>
          <w:color w:val="333333"/>
          <w:sz w:val="20"/>
          <w:szCs w:val="20"/>
        </w:rPr>
        <w:t>Füchtner</w:t>
      </w:r>
      <w:proofErr w:type="spellEnd"/>
      <w:r w:rsidRPr="007B7D15">
        <w:rPr>
          <w:rFonts w:ascii="Century Gothic" w:eastAsia="Times New Roman" w:hAnsi="Century Gothic" w:cs="Times New Roman"/>
          <w:color w:val="333333"/>
          <w:sz w:val="20"/>
          <w:szCs w:val="20"/>
        </w:rPr>
        <w:t xml:space="preserve"> launched the first commercial production of these wooden figures, turning the figures on a lathe instead of whittling them by hand. Nevertheless, this improved method of production is still quite labor-intensive. The creation of one nutcracker requires more than 100 steps, and it is assembled from about 60 individual pieces, before the finishing touches – fur, leather, and cords – are added.</w:t>
      </w:r>
    </w:p>
    <w:p w:rsidR="007B7D15" w:rsidRPr="007B7D15" w:rsidRDefault="007B7D15" w:rsidP="007B7D15">
      <w:pPr>
        <w:shd w:val="clear" w:color="auto" w:fill="FFFFFF"/>
        <w:spacing w:after="150" w:line="360" w:lineRule="atLeast"/>
        <w:rPr>
          <w:rFonts w:ascii="Century Gothic" w:eastAsia="Times New Roman" w:hAnsi="Century Gothic" w:cs="Times New Roman"/>
          <w:color w:val="333333"/>
          <w:sz w:val="20"/>
          <w:szCs w:val="20"/>
        </w:rPr>
      </w:pPr>
      <w:r w:rsidRPr="007B7D15">
        <w:rPr>
          <w:rFonts w:ascii="Century Gothic" w:eastAsia="Times New Roman" w:hAnsi="Century Gothic" w:cs="Times New Roman"/>
          <w:color w:val="333333"/>
          <w:sz w:val="20"/>
          <w:szCs w:val="20"/>
        </w:rPr>
        <w:t>Traditional forms for the nutcrackers from the Erzgebirge at this time were figures of authority: soldiers, kings, policemen, and foresters. Whether or not they can be seen as caricatures or figures of social satire, it’s certainly not hard to imagine that the miners would have enjoyed letting the king crack open a few nuts for them. And of course, some nutcrackers also resemble miners, who are depicted with a crossed hammer and chisel on their hats.</w:t>
      </w:r>
    </w:p>
    <w:p w:rsidR="00D125ED" w:rsidRPr="00D125ED" w:rsidRDefault="007B7D15" w:rsidP="007B7D15">
      <w:pPr>
        <w:shd w:val="clear" w:color="auto" w:fill="FFFFFF"/>
        <w:spacing w:after="0" w:line="360" w:lineRule="atLeast"/>
        <w:rPr>
          <w:rFonts w:ascii="Century Gothic" w:eastAsia="Times New Roman" w:hAnsi="Century Gothic" w:cs="Times New Roman"/>
          <w:color w:val="555555"/>
          <w:sz w:val="20"/>
          <w:szCs w:val="20"/>
          <w:shd w:val="clear" w:color="auto" w:fill="E5E5E5"/>
        </w:rPr>
      </w:pPr>
      <w:r w:rsidRPr="007B7D15">
        <w:rPr>
          <w:rFonts w:ascii="Century Gothic" w:eastAsia="Times New Roman" w:hAnsi="Century Gothic" w:cs="Times New Roman"/>
          <w:noProof/>
          <w:color w:val="555555"/>
          <w:sz w:val="20"/>
          <w:szCs w:val="20"/>
          <w:shd w:val="clear" w:color="auto" w:fill="E5E5E5"/>
        </w:rPr>
        <w:drawing>
          <wp:anchor distT="0" distB="0" distL="114300" distR="114300" simplePos="0" relativeHeight="251659264" behindDoc="1" locked="0" layoutInCell="1" allowOverlap="1">
            <wp:simplePos x="0" y="0"/>
            <wp:positionH relativeFrom="column">
              <wp:posOffset>3657600</wp:posOffset>
            </wp:positionH>
            <wp:positionV relativeFrom="paragraph">
              <wp:posOffset>180975</wp:posOffset>
            </wp:positionV>
            <wp:extent cx="2286000" cy="1619250"/>
            <wp:effectExtent l="0" t="0" r="0" b="0"/>
            <wp:wrapTight wrapText="bothSides">
              <wp:wrapPolygon edited="0">
                <wp:start x="0" y="0"/>
                <wp:lineTo x="0" y="21346"/>
                <wp:lineTo x="21420" y="21346"/>
                <wp:lineTo x="21420" y="0"/>
                <wp:lineTo x="0" y="0"/>
              </wp:wrapPolygon>
            </wp:wrapTight>
            <wp:docPr id="3" name="Picture 3" descr="Füchtner Workshop © picture-alliance / Z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üchtner Workshop © picture-alliance / ZB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5ED" w:rsidRPr="00D125ED">
        <w:rPr>
          <w:rFonts w:ascii="Century Gothic" w:eastAsia="Times New Roman" w:hAnsi="Century Gothic" w:cs="Times New Roman"/>
          <w:color w:val="555555"/>
          <w:sz w:val="20"/>
          <w:szCs w:val="20"/>
          <w:shd w:val="clear" w:color="auto" w:fill="E5E5E5"/>
        </w:rPr>
        <w:t xml:space="preserve"> </w:t>
      </w:r>
    </w:p>
    <w:p w:rsidR="00D125ED" w:rsidRPr="00D125ED" w:rsidRDefault="007B7D15" w:rsidP="007B7D15">
      <w:pPr>
        <w:shd w:val="clear" w:color="auto" w:fill="FFFFFF"/>
        <w:spacing w:after="0" w:line="360" w:lineRule="atLeast"/>
        <w:rPr>
          <w:rFonts w:ascii="Century Gothic" w:eastAsia="Times New Roman" w:hAnsi="Century Gothic" w:cs="Times New Roman"/>
          <w:color w:val="555555"/>
          <w:sz w:val="18"/>
          <w:szCs w:val="18"/>
          <w:shd w:val="clear" w:color="auto" w:fill="E5E5E5"/>
        </w:rPr>
      </w:pPr>
      <w:r w:rsidRPr="00D125ED">
        <w:rPr>
          <w:rFonts w:ascii="Century Gothic" w:eastAsia="Times New Roman" w:hAnsi="Century Gothic" w:cs="Times New Roman"/>
          <w:color w:val="555555"/>
          <w:sz w:val="18"/>
          <w:szCs w:val="18"/>
          <w:shd w:val="clear" w:color="auto" w:fill="E5E5E5"/>
        </w:rPr>
        <w:t xml:space="preserve">The family-run </w:t>
      </w:r>
      <w:proofErr w:type="spellStart"/>
      <w:r w:rsidRPr="00D125ED">
        <w:rPr>
          <w:rFonts w:ascii="Century Gothic" w:eastAsia="Times New Roman" w:hAnsi="Century Gothic" w:cs="Times New Roman"/>
          <w:color w:val="555555"/>
          <w:sz w:val="18"/>
          <w:szCs w:val="18"/>
          <w:shd w:val="clear" w:color="auto" w:fill="E5E5E5"/>
        </w:rPr>
        <w:t>Füchtner</w:t>
      </w:r>
      <w:proofErr w:type="spellEnd"/>
      <w:r w:rsidRPr="00D125ED">
        <w:rPr>
          <w:rFonts w:ascii="Century Gothic" w:eastAsia="Times New Roman" w:hAnsi="Century Gothic" w:cs="Times New Roman"/>
          <w:color w:val="555555"/>
          <w:sz w:val="18"/>
          <w:szCs w:val="18"/>
          <w:shd w:val="clear" w:color="auto" w:fill="E5E5E5"/>
        </w:rPr>
        <w:t xml:space="preserve"> Workshop, now in its sixth generation, continues the traditional production of the nutcrackers created in the </w:t>
      </w:r>
      <w:proofErr w:type="spellStart"/>
      <w:r w:rsidRPr="00D125ED">
        <w:rPr>
          <w:rFonts w:ascii="Century Gothic" w:eastAsia="Times New Roman" w:hAnsi="Century Gothic" w:cs="Times New Roman"/>
          <w:color w:val="555555"/>
          <w:sz w:val="18"/>
          <w:szCs w:val="18"/>
          <w:shd w:val="clear" w:color="auto" w:fill="E5E5E5"/>
        </w:rPr>
        <w:t>1870s</w:t>
      </w:r>
      <w:proofErr w:type="spellEnd"/>
    </w:p>
    <w:p w:rsidR="00D125ED" w:rsidRPr="00D125ED" w:rsidRDefault="00D125ED" w:rsidP="007B7D15">
      <w:pPr>
        <w:shd w:val="clear" w:color="auto" w:fill="FFFFFF"/>
        <w:spacing w:after="0" w:line="360" w:lineRule="atLeast"/>
        <w:rPr>
          <w:rFonts w:ascii="Century Gothic" w:eastAsia="Times New Roman" w:hAnsi="Century Gothic" w:cs="Times New Roman"/>
          <w:color w:val="555555"/>
          <w:sz w:val="18"/>
          <w:szCs w:val="18"/>
          <w:shd w:val="clear" w:color="auto" w:fill="E5E5E5"/>
        </w:rPr>
      </w:pPr>
    </w:p>
    <w:p w:rsidR="007B7D15" w:rsidRPr="007B7D15" w:rsidRDefault="007B7D15" w:rsidP="007B7D15">
      <w:pPr>
        <w:shd w:val="clear" w:color="auto" w:fill="FFFFFF"/>
        <w:spacing w:after="0" w:line="360" w:lineRule="atLeast"/>
        <w:rPr>
          <w:rFonts w:ascii="Century Gothic" w:eastAsia="Times New Roman" w:hAnsi="Century Gothic" w:cs="Times New Roman"/>
          <w:color w:val="333333"/>
          <w:sz w:val="20"/>
          <w:szCs w:val="20"/>
        </w:rPr>
      </w:pPr>
      <w:r w:rsidRPr="007B7D15">
        <w:rPr>
          <w:rFonts w:ascii="Century Gothic" w:eastAsia="Times New Roman" w:hAnsi="Century Gothic" w:cs="Times New Roman"/>
          <w:color w:val="333333"/>
          <w:sz w:val="20"/>
          <w:szCs w:val="20"/>
        </w:rPr>
        <w:t xml:space="preserve">Over the years, the nutcracker also took on new forms of identity. German Chancellors and American Presidents as well as St. </w:t>
      </w:r>
      <w:proofErr w:type="spellStart"/>
      <w:r w:rsidRPr="007B7D15">
        <w:rPr>
          <w:rFonts w:ascii="Century Gothic" w:eastAsia="Times New Roman" w:hAnsi="Century Gothic" w:cs="Times New Roman"/>
          <w:color w:val="333333"/>
          <w:sz w:val="20"/>
          <w:szCs w:val="20"/>
        </w:rPr>
        <w:t>Nikolaus</w:t>
      </w:r>
      <w:proofErr w:type="spellEnd"/>
      <w:r w:rsidRPr="007B7D15">
        <w:rPr>
          <w:rFonts w:ascii="Century Gothic" w:eastAsia="Times New Roman" w:hAnsi="Century Gothic" w:cs="Times New Roman"/>
          <w:color w:val="333333"/>
          <w:sz w:val="20"/>
          <w:szCs w:val="20"/>
        </w:rPr>
        <w:t xml:space="preserve"> and representations of a variety of occupations became popular. Thanks in part to their immense worldwide popularity, however, the traditional craft techniques and styles developed in the Erzgebirge, which includes the woodturning of not only these nutcrackers but also </w:t>
      </w:r>
      <w:proofErr w:type="spellStart"/>
      <w:r w:rsidRPr="007B7D15">
        <w:rPr>
          <w:rFonts w:ascii="Century Gothic" w:eastAsia="Times New Roman" w:hAnsi="Century Gothic" w:cs="Times New Roman"/>
          <w:color w:val="333333"/>
          <w:sz w:val="20"/>
          <w:szCs w:val="20"/>
        </w:rPr>
        <w:t>Reifendrehen</w:t>
      </w:r>
      <w:proofErr w:type="spellEnd"/>
      <w:r w:rsidRPr="007B7D15">
        <w:rPr>
          <w:rFonts w:ascii="Century Gothic" w:eastAsia="Times New Roman" w:hAnsi="Century Gothic" w:cs="Times New Roman"/>
          <w:color w:val="333333"/>
          <w:sz w:val="20"/>
          <w:szCs w:val="20"/>
        </w:rPr>
        <w:t xml:space="preserve"> (carving toy animals from wooden hoops) and </w:t>
      </w:r>
      <w:proofErr w:type="spellStart"/>
      <w:r w:rsidRPr="007B7D15">
        <w:rPr>
          <w:rFonts w:ascii="Century Gothic" w:eastAsia="Times New Roman" w:hAnsi="Century Gothic" w:cs="Times New Roman"/>
          <w:color w:val="333333"/>
          <w:sz w:val="20"/>
          <w:szCs w:val="20"/>
        </w:rPr>
        <w:t>Spanbäumchen-Stechen</w:t>
      </w:r>
      <w:proofErr w:type="spellEnd"/>
      <w:r w:rsidRPr="007B7D15">
        <w:rPr>
          <w:rFonts w:ascii="Century Gothic" w:eastAsia="Times New Roman" w:hAnsi="Century Gothic" w:cs="Times New Roman"/>
          <w:color w:val="333333"/>
          <w:sz w:val="20"/>
          <w:szCs w:val="20"/>
        </w:rPr>
        <w:t xml:space="preserve"> (carving wooden trees with intricate, curly branches), among others, are still continued and cherished today.</w:t>
      </w:r>
    </w:p>
    <w:p w:rsidR="007B7D15" w:rsidRPr="007B7D15" w:rsidRDefault="00C06E81" w:rsidP="007B7D15">
      <w:pPr>
        <w:shd w:val="clear" w:color="auto" w:fill="FFFFFF"/>
        <w:spacing w:after="0" w:line="360" w:lineRule="atLeast"/>
        <w:rPr>
          <w:rFonts w:ascii="Century Gothic" w:eastAsia="Times New Roman" w:hAnsi="Century Gothic" w:cs="Times New Roman"/>
          <w:color w:val="333333"/>
          <w:sz w:val="20"/>
          <w:szCs w:val="20"/>
        </w:rPr>
      </w:pPr>
      <w:r w:rsidRPr="007B7D15">
        <w:rPr>
          <w:rFonts w:ascii="Century Gothic" w:eastAsia="Times New Roman" w:hAnsi="Century Gothic" w:cs="Times New Roman"/>
          <w:noProof/>
          <w:color w:val="555555"/>
          <w:sz w:val="20"/>
          <w:szCs w:val="20"/>
          <w:shd w:val="clear" w:color="auto" w:fill="E5E5E5"/>
        </w:rPr>
        <w:drawing>
          <wp:anchor distT="0" distB="0" distL="114300" distR="114300" simplePos="0" relativeHeight="251658240" behindDoc="1" locked="0" layoutInCell="1" allowOverlap="1" wp14:anchorId="27A1EFEC" wp14:editId="0A7DFA64">
            <wp:simplePos x="0" y="0"/>
            <wp:positionH relativeFrom="column">
              <wp:posOffset>0</wp:posOffset>
            </wp:positionH>
            <wp:positionV relativeFrom="paragraph">
              <wp:posOffset>666750</wp:posOffset>
            </wp:positionV>
            <wp:extent cx="2286000" cy="2076450"/>
            <wp:effectExtent l="0" t="0" r="0" b="0"/>
            <wp:wrapTight wrapText="bothSides">
              <wp:wrapPolygon edited="0">
                <wp:start x="0" y="0"/>
                <wp:lineTo x="0" y="21402"/>
                <wp:lineTo x="21420" y="21402"/>
                <wp:lineTo x="21420" y="0"/>
                <wp:lineTo x="0" y="0"/>
              </wp:wrapPolygon>
            </wp:wrapTight>
            <wp:docPr id="4" name="Picture 4" descr="A Scene from the Ballet &quot;The Nutcracker&quot; © picture-alliance / land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Scene from the Ballet &quot;The Nutcracker&quot; © picture-alliance / lando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D15" w:rsidRPr="007B7D15">
        <w:rPr>
          <w:rFonts w:ascii="Century Gothic" w:eastAsia="Times New Roman" w:hAnsi="Century Gothic" w:cs="Times New Roman"/>
          <w:color w:val="333333"/>
          <w:sz w:val="20"/>
          <w:szCs w:val="20"/>
        </w:rPr>
        <w:t xml:space="preserve">The German nutcracker became widely popular in the US in the </w:t>
      </w:r>
      <w:proofErr w:type="spellStart"/>
      <w:r w:rsidR="007B7D15" w:rsidRPr="007B7D15">
        <w:rPr>
          <w:rFonts w:ascii="Century Gothic" w:eastAsia="Times New Roman" w:hAnsi="Century Gothic" w:cs="Times New Roman"/>
          <w:color w:val="333333"/>
          <w:sz w:val="20"/>
          <w:szCs w:val="20"/>
        </w:rPr>
        <w:t>1950s</w:t>
      </w:r>
      <w:proofErr w:type="spellEnd"/>
      <w:r w:rsidR="007B7D15" w:rsidRPr="007B7D15">
        <w:rPr>
          <w:rFonts w:ascii="Century Gothic" w:eastAsia="Times New Roman" w:hAnsi="Century Gothic" w:cs="Times New Roman"/>
          <w:color w:val="333333"/>
          <w:sz w:val="20"/>
          <w:szCs w:val="20"/>
        </w:rPr>
        <w:t>. This was due in part to the American soldiers stationed in Germany who brought nutcrackers back as gifts as well as to the immense popularity of the ballet</w:t>
      </w:r>
      <w:r w:rsidR="007B7D15" w:rsidRPr="00D125ED">
        <w:rPr>
          <w:rFonts w:ascii="Century Gothic" w:eastAsia="Times New Roman" w:hAnsi="Century Gothic" w:cs="Times New Roman"/>
          <w:color w:val="333333"/>
          <w:sz w:val="20"/>
          <w:szCs w:val="20"/>
        </w:rPr>
        <w:t> </w:t>
      </w:r>
      <w:r w:rsidR="007B7D15" w:rsidRPr="00D125ED">
        <w:rPr>
          <w:rFonts w:ascii="Century Gothic" w:eastAsia="Times New Roman" w:hAnsi="Century Gothic" w:cs="Times New Roman"/>
          <w:i/>
          <w:iCs/>
          <w:color w:val="333333"/>
          <w:sz w:val="20"/>
          <w:szCs w:val="20"/>
        </w:rPr>
        <w:t>The Nutcracker</w:t>
      </w:r>
      <w:r w:rsidR="007B7D15" w:rsidRPr="00D125ED">
        <w:rPr>
          <w:rFonts w:ascii="Century Gothic" w:eastAsia="Times New Roman" w:hAnsi="Century Gothic" w:cs="Times New Roman"/>
          <w:color w:val="333333"/>
          <w:sz w:val="20"/>
          <w:szCs w:val="20"/>
        </w:rPr>
        <w:t> </w:t>
      </w:r>
      <w:r w:rsidR="007B7D15" w:rsidRPr="007B7D15">
        <w:rPr>
          <w:rFonts w:ascii="Century Gothic" w:eastAsia="Times New Roman" w:hAnsi="Century Gothic" w:cs="Times New Roman"/>
          <w:color w:val="333333"/>
          <w:sz w:val="20"/>
          <w:szCs w:val="20"/>
        </w:rPr>
        <w:t>during that time.</w:t>
      </w:r>
    </w:p>
    <w:p w:rsidR="00D125ED" w:rsidRPr="00D125ED" w:rsidRDefault="00D125ED" w:rsidP="007B7D15">
      <w:pPr>
        <w:shd w:val="clear" w:color="auto" w:fill="FFFFFF"/>
        <w:spacing w:after="0" w:line="360" w:lineRule="atLeast"/>
        <w:rPr>
          <w:rFonts w:ascii="Century Gothic" w:eastAsia="Times New Roman" w:hAnsi="Century Gothic" w:cs="Times New Roman"/>
          <w:color w:val="555555"/>
          <w:sz w:val="20"/>
          <w:szCs w:val="20"/>
          <w:shd w:val="clear" w:color="auto" w:fill="E5E5E5"/>
        </w:rPr>
      </w:pPr>
      <w:r w:rsidRPr="00D125ED">
        <w:rPr>
          <w:rFonts w:ascii="Century Gothic" w:eastAsia="Times New Roman" w:hAnsi="Century Gothic" w:cs="Times New Roman"/>
          <w:color w:val="555555"/>
          <w:sz w:val="20"/>
          <w:szCs w:val="20"/>
          <w:shd w:val="clear" w:color="auto" w:fill="E5E5E5"/>
        </w:rPr>
        <w:t xml:space="preserve"> </w:t>
      </w:r>
    </w:p>
    <w:p w:rsidR="00D125ED" w:rsidRPr="00D125ED" w:rsidRDefault="007B7D15" w:rsidP="007B7D15">
      <w:pPr>
        <w:shd w:val="clear" w:color="auto" w:fill="FFFFFF"/>
        <w:spacing w:after="0" w:line="360" w:lineRule="atLeast"/>
        <w:rPr>
          <w:rFonts w:ascii="Century Gothic" w:eastAsia="Times New Roman" w:hAnsi="Century Gothic" w:cs="Times New Roman"/>
          <w:color w:val="555555"/>
          <w:sz w:val="18"/>
          <w:szCs w:val="18"/>
          <w:shd w:val="clear" w:color="auto" w:fill="E5E5E5"/>
        </w:rPr>
      </w:pPr>
      <w:r w:rsidRPr="00D125ED">
        <w:rPr>
          <w:rFonts w:ascii="Century Gothic" w:eastAsia="Times New Roman" w:hAnsi="Century Gothic" w:cs="Times New Roman"/>
          <w:color w:val="555555"/>
          <w:sz w:val="18"/>
          <w:szCs w:val="18"/>
          <w:shd w:val="clear" w:color="auto" w:fill="E5E5E5"/>
        </w:rPr>
        <w:t>Interpretations of Tchaikovsky's "The Nutcracker" are performed all over the world.</w:t>
      </w:r>
    </w:p>
    <w:p w:rsidR="00D125ED" w:rsidRPr="00D125ED" w:rsidRDefault="00D125ED" w:rsidP="007B7D15">
      <w:pPr>
        <w:shd w:val="clear" w:color="auto" w:fill="FFFFFF"/>
        <w:spacing w:after="0" w:line="360" w:lineRule="atLeast"/>
        <w:rPr>
          <w:rFonts w:ascii="Century Gothic" w:eastAsia="Times New Roman" w:hAnsi="Century Gothic" w:cs="Times New Roman"/>
          <w:color w:val="555555"/>
          <w:sz w:val="18"/>
          <w:szCs w:val="18"/>
          <w:shd w:val="clear" w:color="auto" w:fill="E5E5E5"/>
        </w:rPr>
      </w:pPr>
    </w:p>
    <w:p w:rsidR="007B7D15" w:rsidRPr="007B7D15" w:rsidRDefault="007B7D15" w:rsidP="007B7D15">
      <w:pPr>
        <w:shd w:val="clear" w:color="auto" w:fill="FFFFFF"/>
        <w:spacing w:after="0" w:line="360" w:lineRule="atLeast"/>
        <w:rPr>
          <w:rFonts w:ascii="Century Gothic" w:eastAsia="Times New Roman" w:hAnsi="Century Gothic" w:cs="Times New Roman"/>
          <w:color w:val="333333"/>
          <w:sz w:val="20"/>
          <w:szCs w:val="20"/>
        </w:rPr>
      </w:pPr>
      <w:r w:rsidRPr="007B7D15">
        <w:rPr>
          <w:rFonts w:ascii="Century Gothic" w:eastAsia="Times New Roman" w:hAnsi="Century Gothic" w:cs="Times New Roman"/>
          <w:color w:val="333333"/>
          <w:sz w:val="20"/>
          <w:szCs w:val="20"/>
        </w:rPr>
        <w:t>The ballet</w:t>
      </w:r>
      <w:r w:rsidRPr="00D125ED">
        <w:rPr>
          <w:rFonts w:ascii="Century Gothic" w:eastAsia="Times New Roman" w:hAnsi="Century Gothic" w:cs="Times New Roman"/>
          <w:color w:val="333333"/>
          <w:sz w:val="20"/>
          <w:szCs w:val="20"/>
        </w:rPr>
        <w:t> </w:t>
      </w:r>
      <w:r w:rsidRPr="00D125ED">
        <w:rPr>
          <w:rFonts w:ascii="Century Gothic" w:eastAsia="Times New Roman" w:hAnsi="Century Gothic" w:cs="Times New Roman"/>
          <w:i/>
          <w:iCs/>
          <w:color w:val="333333"/>
          <w:sz w:val="20"/>
          <w:szCs w:val="20"/>
        </w:rPr>
        <w:t>The Nutcracker</w:t>
      </w:r>
      <w:r w:rsidRPr="00D125ED">
        <w:rPr>
          <w:rFonts w:ascii="Century Gothic" w:eastAsia="Times New Roman" w:hAnsi="Century Gothic" w:cs="Times New Roman"/>
          <w:color w:val="333333"/>
          <w:sz w:val="20"/>
          <w:szCs w:val="20"/>
        </w:rPr>
        <w:t> </w:t>
      </w:r>
      <w:r w:rsidRPr="007B7D15">
        <w:rPr>
          <w:rFonts w:ascii="Century Gothic" w:eastAsia="Times New Roman" w:hAnsi="Century Gothic" w:cs="Times New Roman"/>
          <w:color w:val="333333"/>
          <w:sz w:val="20"/>
          <w:szCs w:val="20"/>
        </w:rPr>
        <w:t>is based on the story</w:t>
      </w:r>
      <w:r w:rsidRPr="00D125ED">
        <w:rPr>
          <w:rFonts w:ascii="Century Gothic" w:eastAsia="Times New Roman" w:hAnsi="Century Gothic" w:cs="Times New Roman"/>
          <w:color w:val="333333"/>
          <w:sz w:val="20"/>
          <w:szCs w:val="20"/>
        </w:rPr>
        <w:t> </w:t>
      </w:r>
      <w:r w:rsidRPr="00D125ED">
        <w:rPr>
          <w:rFonts w:ascii="Century Gothic" w:eastAsia="Times New Roman" w:hAnsi="Century Gothic" w:cs="Times New Roman"/>
          <w:i/>
          <w:iCs/>
          <w:color w:val="333333"/>
          <w:sz w:val="20"/>
          <w:szCs w:val="20"/>
        </w:rPr>
        <w:t xml:space="preserve">Der </w:t>
      </w:r>
      <w:proofErr w:type="spellStart"/>
      <w:r w:rsidRPr="00D125ED">
        <w:rPr>
          <w:rFonts w:ascii="Century Gothic" w:eastAsia="Times New Roman" w:hAnsi="Century Gothic" w:cs="Times New Roman"/>
          <w:i/>
          <w:iCs/>
          <w:color w:val="333333"/>
          <w:sz w:val="20"/>
          <w:szCs w:val="20"/>
        </w:rPr>
        <w:t>Nussknacker</w:t>
      </w:r>
      <w:proofErr w:type="spellEnd"/>
      <w:r w:rsidRPr="00D125ED">
        <w:rPr>
          <w:rFonts w:ascii="Century Gothic" w:eastAsia="Times New Roman" w:hAnsi="Century Gothic" w:cs="Times New Roman"/>
          <w:i/>
          <w:iCs/>
          <w:color w:val="333333"/>
          <w:sz w:val="20"/>
          <w:szCs w:val="20"/>
        </w:rPr>
        <w:t xml:space="preserve"> und der </w:t>
      </w:r>
      <w:proofErr w:type="spellStart"/>
      <w:r w:rsidRPr="00D125ED">
        <w:rPr>
          <w:rFonts w:ascii="Century Gothic" w:eastAsia="Times New Roman" w:hAnsi="Century Gothic" w:cs="Times New Roman"/>
          <w:i/>
          <w:iCs/>
          <w:color w:val="333333"/>
          <w:sz w:val="20"/>
          <w:szCs w:val="20"/>
        </w:rPr>
        <w:t>Mauskönig</w:t>
      </w:r>
      <w:proofErr w:type="spellEnd"/>
      <w:r w:rsidRPr="00D125ED">
        <w:rPr>
          <w:rFonts w:ascii="Century Gothic" w:eastAsia="Times New Roman" w:hAnsi="Century Gothic" w:cs="Times New Roman"/>
          <w:color w:val="333333"/>
          <w:sz w:val="20"/>
          <w:szCs w:val="20"/>
        </w:rPr>
        <w:t> </w:t>
      </w:r>
      <w:r w:rsidRPr="007B7D15">
        <w:rPr>
          <w:rFonts w:ascii="Century Gothic" w:eastAsia="Times New Roman" w:hAnsi="Century Gothic" w:cs="Times New Roman"/>
          <w:color w:val="333333"/>
          <w:sz w:val="20"/>
          <w:szCs w:val="20"/>
        </w:rPr>
        <w:t xml:space="preserve">(The Nutcracker and the Mouse King), which was written by German author E.T.A. Hoffmann and published in 1816. This dark fairytale follows </w:t>
      </w:r>
      <w:r w:rsidRPr="007B7D15">
        <w:rPr>
          <w:rFonts w:ascii="Century Gothic" w:eastAsia="Times New Roman" w:hAnsi="Century Gothic" w:cs="Times New Roman"/>
          <w:color w:val="333333"/>
          <w:sz w:val="20"/>
          <w:szCs w:val="20"/>
        </w:rPr>
        <w:lastRenderedPageBreak/>
        <w:t>a young girl’s fantasy in a world of fairies and princes, where toy soldiers battle an army of mice.</w:t>
      </w:r>
    </w:p>
    <w:p w:rsidR="007B7D15" w:rsidRPr="007B7D15" w:rsidRDefault="007B7D15" w:rsidP="007B7D15">
      <w:pPr>
        <w:shd w:val="clear" w:color="auto" w:fill="FFFFFF"/>
        <w:spacing w:after="150" w:line="360" w:lineRule="atLeast"/>
        <w:rPr>
          <w:rFonts w:ascii="Century Gothic" w:eastAsia="Times New Roman" w:hAnsi="Century Gothic" w:cs="Times New Roman"/>
          <w:color w:val="333333"/>
          <w:sz w:val="20"/>
          <w:szCs w:val="20"/>
        </w:rPr>
      </w:pPr>
      <w:r w:rsidRPr="007B7D15">
        <w:rPr>
          <w:rFonts w:ascii="Century Gothic" w:eastAsia="Times New Roman" w:hAnsi="Century Gothic" w:cs="Times New Roman"/>
          <w:color w:val="333333"/>
          <w:sz w:val="20"/>
          <w:szCs w:val="20"/>
        </w:rPr>
        <w:t>Ernst Theodor William Hoffmann (1776-1822), better known by his pseudonym E.T.A. Hoffmann, wrote operas and composed a number of musical scores, before devoting himself to writing fiction. One of the great writers of the German romantic literary movement, he gained popularity for novels and collections of short stories. His works, which range from the fantastical to the grotesque, are said to have influenced a great number of important 19th-century writers and composers.</w:t>
      </w:r>
    </w:p>
    <w:p w:rsidR="007B7D15" w:rsidRPr="007B7D15" w:rsidRDefault="007B7D15" w:rsidP="007B7D15">
      <w:pPr>
        <w:shd w:val="clear" w:color="auto" w:fill="FFFFFF"/>
        <w:spacing w:after="0" w:line="360" w:lineRule="atLeast"/>
        <w:rPr>
          <w:rFonts w:ascii="Century Gothic" w:eastAsia="Times New Roman" w:hAnsi="Century Gothic" w:cs="Times New Roman"/>
          <w:color w:val="333333"/>
          <w:sz w:val="20"/>
          <w:szCs w:val="20"/>
        </w:rPr>
      </w:pPr>
      <w:r w:rsidRPr="007B7D15">
        <w:rPr>
          <w:rFonts w:ascii="Century Gothic" w:eastAsia="Times New Roman" w:hAnsi="Century Gothic" w:cs="Times New Roman"/>
          <w:color w:val="333333"/>
          <w:sz w:val="20"/>
          <w:szCs w:val="20"/>
        </w:rPr>
        <w:t xml:space="preserve">In 1891-92, Russian composer </w:t>
      </w:r>
      <w:proofErr w:type="spellStart"/>
      <w:r w:rsidRPr="007B7D15">
        <w:rPr>
          <w:rFonts w:ascii="Century Gothic" w:eastAsia="Times New Roman" w:hAnsi="Century Gothic" w:cs="Times New Roman"/>
          <w:color w:val="333333"/>
          <w:sz w:val="20"/>
          <w:szCs w:val="20"/>
        </w:rPr>
        <w:t>Pyotr</w:t>
      </w:r>
      <w:proofErr w:type="spellEnd"/>
      <w:r w:rsidRPr="007B7D15">
        <w:rPr>
          <w:rFonts w:ascii="Century Gothic" w:eastAsia="Times New Roman" w:hAnsi="Century Gothic" w:cs="Times New Roman"/>
          <w:color w:val="333333"/>
          <w:sz w:val="20"/>
          <w:szCs w:val="20"/>
        </w:rPr>
        <w:t xml:space="preserve"> </w:t>
      </w:r>
      <w:proofErr w:type="spellStart"/>
      <w:r w:rsidRPr="007B7D15">
        <w:rPr>
          <w:rFonts w:ascii="Century Gothic" w:eastAsia="Times New Roman" w:hAnsi="Century Gothic" w:cs="Times New Roman"/>
          <w:color w:val="333333"/>
          <w:sz w:val="20"/>
          <w:szCs w:val="20"/>
        </w:rPr>
        <w:t>Ilyich</w:t>
      </w:r>
      <w:proofErr w:type="spellEnd"/>
      <w:r w:rsidRPr="007B7D15">
        <w:rPr>
          <w:rFonts w:ascii="Century Gothic" w:eastAsia="Times New Roman" w:hAnsi="Century Gothic" w:cs="Times New Roman"/>
          <w:color w:val="333333"/>
          <w:sz w:val="20"/>
          <w:szCs w:val="20"/>
        </w:rPr>
        <w:t xml:space="preserve"> Tchaikovsky composed the music for the ballet</w:t>
      </w:r>
      <w:r w:rsidRPr="00D125ED">
        <w:rPr>
          <w:rFonts w:ascii="Century Gothic" w:eastAsia="Times New Roman" w:hAnsi="Century Gothic" w:cs="Times New Roman"/>
          <w:color w:val="333333"/>
          <w:sz w:val="20"/>
          <w:szCs w:val="20"/>
        </w:rPr>
        <w:t> </w:t>
      </w:r>
      <w:r w:rsidRPr="00D125ED">
        <w:rPr>
          <w:rFonts w:ascii="Century Gothic" w:eastAsia="Times New Roman" w:hAnsi="Century Gothic" w:cs="Times New Roman"/>
          <w:i/>
          <w:iCs/>
          <w:color w:val="333333"/>
          <w:sz w:val="20"/>
          <w:szCs w:val="20"/>
        </w:rPr>
        <w:t>The Nutcracker</w:t>
      </w:r>
      <w:r w:rsidRPr="007B7D15">
        <w:rPr>
          <w:rFonts w:ascii="Century Gothic" w:eastAsia="Times New Roman" w:hAnsi="Century Gothic" w:cs="Times New Roman"/>
          <w:color w:val="333333"/>
          <w:sz w:val="20"/>
          <w:szCs w:val="20"/>
        </w:rPr>
        <w:t xml:space="preserve">, which was staged by Marius </w:t>
      </w:r>
      <w:proofErr w:type="spellStart"/>
      <w:r w:rsidRPr="007B7D15">
        <w:rPr>
          <w:rFonts w:ascii="Century Gothic" w:eastAsia="Times New Roman" w:hAnsi="Century Gothic" w:cs="Times New Roman"/>
          <w:color w:val="333333"/>
          <w:sz w:val="20"/>
          <w:szCs w:val="20"/>
        </w:rPr>
        <w:t>Petipa</w:t>
      </w:r>
      <w:proofErr w:type="spellEnd"/>
      <w:r w:rsidRPr="007B7D15">
        <w:rPr>
          <w:rFonts w:ascii="Century Gothic" w:eastAsia="Times New Roman" w:hAnsi="Century Gothic" w:cs="Times New Roman"/>
          <w:color w:val="333333"/>
          <w:sz w:val="20"/>
          <w:szCs w:val="20"/>
        </w:rPr>
        <w:t xml:space="preserve">. It was based on a revision of E.T.A. Hoffmann’s story, an adaption written by the French author Alexandre Dumas </w:t>
      </w:r>
      <w:proofErr w:type="spellStart"/>
      <w:r w:rsidRPr="007B7D15">
        <w:rPr>
          <w:rFonts w:ascii="Century Gothic" w:eastAsia="Times New Roman" w:hAnsi="Century Gothic" w:cs="Times New Roman"/>
          <w:color w:val="333333"/>
          <w:sz w:val="20"/>
          <w:szCs w:val="20"/>
        </w:rPr>
        <w:t>père</w:t>
      </w:r>
      <w:proofErr w:type="spellEnd"/>
      <w:r w:rsidRPr="007B7D15">
        <w:rPr>
          <w:rFonts w:ascii="Century Gothic" w:eastAsia="Times New Roman" w:hAnsi="Century Gothic" w:cs="Times New Roman"/>
          <w:color w:val="333333"/>
          <w:sz w:val="20"/>
          <w:szCs w:val="20"/>
        </w:rPr>
        <w:t xml:space="preserve"> that was titled</w:t>
      </w:r>
      <w:r w:rsidRPr="00D125ED">
        <w:rPr>
          <w:rFonts w:ascii="Century Gothic" w:eastAsia="Times New Roman" w:hAnsi="Century Gothic" w:cs="Times New Roman"/>
          <w:color w:val="333333"/>
          <w:sz w:val="20"/>
          <w:szCs w:val="20"/>
        </w:rPr>
        <w:t> </w:t>
      </w:r>
      <w:proofErr w:type="spellStart"/>
      <w:r w:rsidRPr="00D125ED">
        <w:rPr>
          <w:rFonts w:ascii="Century Gothic" w:eastAsia="Times New Roman" w:hAnsi="Century Gothic" w:cs="Times New Roman"/>
          <w:i/>
          <w:iCs/>
          <w:color w:val="333333"/>
          <w:sz w:val="20"/>
          <w:szCs w:val="20"/>
        </w:rPr>
        <w:t>L’Histoire</w:t>
      </w:r>
      <w:proofErr w:type="spellEnd"/>
      <w:r w:rsidRPr="00D125ED">
        <w:rPr>
          <w:rFonts w:ascii="Century Gothic" w:eastAsia="Times New Roman" w:hAnsi="Century Gothic" w:cs="Times New Roman"/>
          <w:i/>
          <w:iCs/>
          <w:color w:val="333333"/>
          <w:sz w:val="20"/>
          <w:szCs w:val="20"/>
        </w:rPr>
        <w:t xml:space="preserve"> d’un </w:t>
      </w:r>
      <w:proofErr w:type="spellStart"/>
      <w:r w:rsidRPr="00D125ED">
        <w:rPr>
          <w:rFonts w:ascii="Century Gothic" w:eastAsia="Times New Roman" w:hAnsi="Century Gothic" w:cs="Times New Roman"/>
          <w:i/>
          <w:iCs/>
          <w:color w:val="333333"/>
          <w:sz w:val="20"/>
          <w:szCs w:val="20"/>
        </w:rPr>
        <w:t>Casse</w:t>
      </w:r>
      <w:proofErr w:type="spellEnd"/>
      <w:r w:rsidRPr="00D125ED">
        <w:rPr>
          <w:rFonts w:ascii="Century Gothic" w:eastAsia="Times New Roman" w:hAnsi="Century Gothic" w:cs="Times New Roman"/>
          <w:i/>
          <w:iCs/>
          <w:color w:val="333333"/>
          <w:sz w:val="20"/>
          <w:szCs w:val="20"/>
        </w:rPr>
        <w:t xml:space="preserve"> </w:t>
      </w:r>
      <w:proofErr w:type="spellStart"/>
      <w:r w:rsidRPr="00D125ED">
        <w:rPr>
          <w:rFonts w:ascii="Century Gothic" w:eastAsia="Times New Roman" w:hAnsi="Century Gothic" w:cs="Times New Roman"/>
          <w:i/>
          <w:iCs/>
          <w:color w:val="333333"/>
          <w:sz w:val="20"/>
          <w:szCs w:val="20"/>
        </w:rPr>
        <w:t>Noisette</w:t>
      </w:r>
      <w:proofErr w:type="spellEnd"/>
      <w:r w:rsidRPr="00D125ED">
        <w:rPr>
          <w:rFonts w:ascii="Century Gothic" w:eastAsia="Times New Roman" w:hAnsi="Century Gothic" w:cs="Times New Roman"/>
          <w:color w:val="333333"/>
          <w:sz w:val="20"/>
          <w:szCs w:val="20"/>
        </w:rPr>
        <w:t> </w:t>
      </w:r>
      <w:r w:rsidRPr="007B7D15">
        <w:rPr>
          <w:rFonts w:ascii="Century Gothic" w:eastAsia="Times New Roman" w:hAnsi="Century Gothic" w:cs="Times New Roman"/>
          <w:color w:val="333333"/>
          <w:sz w:val="20"/>
          <w:szCs w:val="20"/>
        </w:rPr>
        <w:t>(The Story of a Hazelnut-Cracker). In this version, a number of changes were made. The events that take place are no longer a dream sequence, for example, and the heroine ends up marrying the Nutcracker prince.</w:t>
      </w:r>
    </w:p>
    <w:p w:rsidR="007B7D15" w:rsidRDefault="007B7D15" w:rsidP="007B7D15">
      <w:pPr>
        <w:shd w:val="clear" w:color="auto" w:fill="FFFFFF"/>
        <w:spacing w:after="0" w:line="360" w:lineRule="atLeast"/>
        <w:rPr>
          <w:rFonts w:ascii="Century Gothic" w:eastAsia="Times New Roman" w:hAnsi="Century Gothic" w:cs="Times New Roman"/>
          <w:color w:val="333333"/>
          <w:sz w:val="20"/>
          <w:szCs w:val="20"/>
        </w:rPr>
      </w:pPr>
      <w:r w:rsidRPr="007B7D15">
        <w:rPr>
          <w:rFonts w:ascii="Century Gothic" w:eastAsia="Times New Roman" w:hAnsi="Century Gothic" w:cs="Times New Roman"/>
          <w:color w:val="333333"/>
          <w:sz w:val="20"/>
          <w:szCs w:val="20"/>
        </w:rPr>
        <w:t xml:space="preserve">A selection of the ballet, </w:t>
      </w:r>
      <w:proofErr w:type="spellStart"/>
      <w:r w:rsidRPr="007B7D15">
        <w:rPr>
          <w:rFonts w:ascii="Century Gothic" w:eastAsia="Times New Roman" w:hAnsi="Century Gothic" w:cs="Times New Roman"/>
          <w:color w:val="333333"/>
          <w:sz w:val="20"/>
          <w:szCs w:val="20"/>
        </w:rPr>
        <w:t>peformed</w:t>
      </w:r>
      <w:proofErr w:type="spellEnd"/>
      <w:r w:rsidRPr="007B7D15">
        <w:rPr>
          <w:rFonts w:ascii="Century Gothic" w:eastAsia="Times New Roman" w:hAnsi="Century Gothic" w:cs="Times New Roman"/>
          <w:color w:val="333333"/>
          <w:sz w:val="20"/>
          <w:szCs w:val="20"/>
        </w:rPr>
        <w:t xml:space="preserve"> as</w:t>
      </w:r>
      <w:r w:rsidRPr="00D125ED">
        <w:rPr>
          <w:rFonts w:ascii="Century Gothic" w:eastAsia="Times New Roman" w:hAnsi="Century Gothic" w:cs="Times New Roman"/>
          <w:color w:val="333333"/>
          <w:sz w:val="20"/>
          <w:szCs w:val="20"/>
        </w:rPr>
        <w:t> </w:t>
      </w:r>
      <w:r w:rsidRPr="00D125ED">
        <w:rPr>
          <w:rFonts w:ascii="Century Gothic" w:eastAsia="Times New Roman" w:hAnsi="Century Gothic" w:cs="Times New Roman"/>
          <w:i/>
          <w:iCs/>
          <w:color w:val="333333"/>
          <w:sz w:val="20"/>
          <w:szCs w:val="20"/>
        </w:rPr>
        <w:t>The Nutcracker Suite</w:t>
      </w:r>
      <w:r w:rsidRPr="007B7D15">
        <w:rPr>
          <w:rFonts w:ascii="Century Gothic" w:eastAsia="Times New Roman" w:hAnsi="Century Gothic" w:cs="Times New Roman"/>
          <w:color w:val="333333"/>
          <w:sz w:val="20"/>
          <w:szCs w:val="20"/>
        </w:rPr>
        <w:t>, gained immediate popularity, but the ballet in its entirety did not become widely performed until the mid-</w:t>
      </w:r>
      <w:proofErr w:type="spellStart"/>
      <w:r w:rsidRPr="007B7D15">
        <w:rPr>
          <w:rFonts w:ascii="Century Gothic" w:eastAsia="Times New Roman" w:hAnsi="Century Gothic" w:cs="Times New Roman"/>
          <w:color w:val="333333"/>
          <w:sz w:val="20"/>
          <w:szCs w:val="20"/>
        </w:rPr>
        <w:t>1950s</w:t>
      </w:r>
      <w:proofErr w:type="spellEnd"/>
      <w:r w:rsidRPr="007B7D15">
        <w:rPr>
          <w:rFonts w:ascii="Century Gothic" w:eastAsia="Times New Roman" w:hAnsi="Century Gothic" w:cs="Times New Roman"/>
          <w:color w:val="333333"/>
          <w:sz w:val="20"/>
          <w:szCs w:val="20"/>
        </w:rPr>
        <w:t>. The San Francisco Ballet debuted</w:t>
      </w:r>
      <w:r w:rsidRPr="00D125ED">
        <w:rPr>
          <w:rFonts w:ascii="Century Gothic" w:eastAsia="Times New Roman" w:hAnsi="Century Gothic" w:cs="Times New Roman"/>
          <w:color w:val="333333"/>
          <w:sz w:val="20"/>
          <w:szCs w:val="20"/>
        </w:rPr>
        <w:t> </w:t>
      </w:r>
      <w:r w:rsidRPr="00D125ED">
        <w:rPr>
          <w:rFonts w:ascii="Century Gothic" w:eastAsia="Times New Roman" w:hAnsi="Century Gothic" w:cs="Times New Roman"/>
          <w:i/>
          <w:iCs/>
          <w:color w:val="333333"/>
          <w:sz w:val="20"/>
          <w:szCs w:val="20"/>
        </w:rPr>
        <w:t>The Nutcracker</w:t>
      </w:r>
      <w:r w:rsidRPr="00D125ED">
        <w:rPr>
          <w:rFonts w:ascii="Century Gothic" w:eastAsia="Times New Roman" w:hAnsi="Century Gothic" w:cs="Times New Roman"/>
          <w:color w:val="333333"/>
          <w:sz w:val="20"/>
          <w:szCs w:val="20"/>
        </w:rPr>
        <w:t> </w:t>
      </w:r>
      <w:r w:rsidRPr="007B7D15">
        <w:rPr>
          <w:rFonts w:ascii="Century Gothic" w:eastAsia="Times New Roman" w:hAnsi="Century Gothic" w:cs="Times New Roman"/>
          <w:color w:val="333333"/>
          <w:sz w:val="20"/>
          <w:szCs w:val="20"/>
        </w:rPr>
        <w:t xml:space="preserve">in the US in 1944. It is choreographer George </w:t>
      </w:r>
      <w:proofErr w:type="spellStart"/>
      <w:r w:rsidRPr="007B7D15">
        <w:rPr>
          <w:rFonts w:ascii="Century Gothic" w:eastAsia="Times New Roman" w:hAnsi="Century Gothic" w:cs="Times New Roman"/>
          <w:color w:val="333333"/>
          <w:sz w:val="20"/>
          <w:szCs w:val="20"/>
        </w:rPr>
        <w:t>Ballanchine’s</w:t>
      </w:r>
      <w:proofErr w:type="spellEnd"/>
      <w:r w:rsidRPr="007B7D15">
        <w:rPr>
          <w:rFonts w:ascii="Century Gothic" w:eastAsia="Times New Roman" w:hAnsi="Century Gothic" w:cs="Times New Roman"/>
          <w:color w:val="333333"/>
          <w:sz w:val="20"/>
          <w:szCs w:val="20"/>
        </w:rPr>
        <w:t xml:space="preserve"> 1954 production by the New York City Ballet, however, which is credited for making</w:t>
      </w:r>
      <w:r w:rsidRPr="00D125ED">
        <w:rPr>
          <w:rFonts w:ascii="Century Gothic" w:eastAsia="Times New Roman" w:hAnsi="Century Gothic" w:cs="Times New Roman"/>
          <w:color w:val="333333"/>
          <w:sz w:val="20"/>
          <w:szCs w:val="20"/>
        </w:rPr>
        <w:t> </w:t>
      </w:r>
      <w:r w:rsidRPr="00D125ED">
        <w:rPr>
          <w:rFonts w:ascii="Century Gothic" w:eastAsia="Times New Roman" w:hAnsi="Century Gothic" w:cs="Times New Roman"/>
          <w:i/>
          <w:iCs/>
          <w:color w:val="333333"/>
          <w:sz w:val="20"/>
          <w:szCs w:val="20"/>
        </w:rPr>
        <w:t>The Nutcracker</w:t>
      </w:r>
      <w:r w:rsidRPr="00D125ED">
        <w:rPr>
          <w:rFonts w:ascii="Century Gothic" w:eastAsia="Times New Roman" w:hAnsi="Century Gothic" w:cs="Times New Roman"/>
          <w:color w:val="333333"/>
          <w:sz w:val="20"/>
          <w:szCs w:val="20"/>
        </w:rPr>
        <w:t> </w:t>
      </w:r>
      <w:r w:rsidRPr="007B7D15">
        <w:rPr>
          <w:rFonts w:ascii="Century Gothic" w:eastAsia="Times New Roman" w:hAnsi="Century Gothic" w:cs="Times New Roman"/>
          <w:color w:val="333333"/>
          <w:sz w:val="20"/>
          <w:szCs w:val="20"/>
        </w:rPr>
        <w:t>a perennial Christmas favorite among generations of audiences in the US.</w:t>
      </w:r>
    </w:p>
    <w:p w:rsidR="00C06E81" w:rsidRPr="007B7D15" w:rsidRDefault="00C06E81" w:rsidP="007B7D15">
      <w:pPr>
        <w:shd w:val="clear" w:color="auto" w:fill="FFFFFF"/>
        <w:spacing w:after="0" w:line="360" w:lineRule="atLeast"/>
        <w:rPr>
          <w:rFonts w:ascii="Century Gothic" w:eastAsia="Times New Roman" w:hAnsi="Century Gothic" w:cs="Times New Roman"/>
          <w:color w:val="333333"/>
          <w:sz w:val="20"/>
          <w:szCs w:val="20"/>
        </w:rPr>
      </w:pPr>
      <w:bookmarkStart w:id="0" w:name="_GoBack"/>
      <w:bookmarkEnd w:id="0"/>
    </w:p>
    <w:p w:rsidR="007B7D15" w:rsidRPr="007B7D15" w:rsidRDefault="007B7D15" w:rsidP="007B7D15">
      <w:pPr>
        <w:shd w:val="clear" w:color="auto" w:fill="FFFFFF"/>
        <w:spacing w:after="150" w:line="360" w:lineRule="atLeast"/>
        <w:rPr>
          <w:rFonts w:ascii="Century Gothic" w:eastAsia="Times New Roman" w:hAnsi="Century Gothic" w:cs="Times New Roman"/>
          <w:color w:val="333333"/>
          <w:sz w:val="20"/>
          <w:szCs w:val="20"/>
        </w:rPr>
      </w:pPr>
      <w:r w:rsidRPr="007B7D15">
        <w:rPr>
          <w:rFonts w:ascii="Century Gothic" w:eastAsia="Times New Roman" w:hAnsi="Century Gothic" w:cs="Times New Roman"/>
          <w:color w:val="333333"/>
          <w:sz w:val="20"/>
          <w:szCs w:val="20"/>
        </w:rPr>
        <w:t xml:space="preserve">© </w:t>
      </w:r>
      <w:proofErr w:type="spellStart"/>
      <w:r w:rsidRPr="007B7D15">
        <w:rPr>
          <w:rFonts w:ascii="Century Gothic" w:eastAsia="Times New Roman" w:hAnsi="Century Gothic" w:cs="Times New Roman"/>
          <w:color w:val="333333"/>
          <w:sz w:val="20"/>
          <w:szCs w:val="20"/>
        </w:rPr>
        <w:t>Germany.info</w:t>
      </w:r>
      <w:proofErr w:type="spellEnd"/>
    </w:p>
    <w:p w:rsidR="005143C7" w:rsidRPr="00D125ED" w:rsidRDefault="005143C7">
      <w:pPr>
        <w:rPr>
          <w:rFonts w:ascii="Century Gothic" w:hAnsi="Century Gothic"/>
        </w:rPr>
      </w:pPr>
    </w:p>
    <w:sectPr w:rsidR="005143C7" w:rsidRPr="00D12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15"/>
    <w:rsid w:val="005143C7"/>
    <w:rsid w:val="007B7D15"/>
    <w:rsid w:val="00C06E81"/>
    <w:rsid w:val="00D1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93946">
      <w:bodyDiv w:val="1"/>
      <w:marLeft w:val="0"/>
      <w:marRight w:val="0"/>
      <w:marTop w:val="0"/>
      <w:marBottom w:val="0"/>
      <w:divBdr>
        <w:top w:val="none" w:sz="0" w:space="0" w:color="auto"/>
        <w:left w:val="none" w:sz="0" w:space="0" w:color="auto"/>
        <w:bottom w:val="none" w:sz="0" w:space="0" w:color="auto"/>
        <w:right w:val="none" w:sz="0" w:space="0" w:color="auto"/>
      </w:divBdr>
      <w:divsChild>
        <w:div w:id="133479830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2</cp:revision>
  <dcterms:created xsi:type="dcterms:W3CDTF">2015-09-29T20:03:00Z</dcterms:created>
  <dcterms:modified xsi:type="dcterms:W3CDTF">2015-12-20T07:04:00Z</dcterms:modified>
</cp:coreProperties>
</file>